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★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ja-JP" w:eastAsia="ja-JP"/>
        </w:rPr>
        <w:t>お問い合せ先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★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ja-JP" w:eastAsia="ja-JP"/>
        </w:rPr>
        <w:t>　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mail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ja-JP" w:eastAsia="ja-JP"/>
        </w:rPr>
        <w:t>：</w:t>
      </w:r>
      <w:r>
        <w:rPr>
          <w:rStyle w:val="Hyperlink.0"/>
          <w:rFonts w:ascii="HG丸ｺﾞｼｯｸM-PRO" w:cs="HG丸ｺﾞｼｯｸM-PRO" w:hAnsi="HG丸ｺﾞｼｯｸM-PRO" w:eastAsia="HG丸ｺﾞｼｯｸM-PRO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HG丸ｺﾞｼｯｸM-PRO" w:cs="HG丸ｺﾞｼｯｸM-PRO" w:hAnsi="HG丸ｺﾞｼｯｸM-PRO" w:eastAsia="HG丸ｺﾞｼｯｸM-PRO"/>
          <w:sz w:val="24"/>
          <w:szCs w:val="24"/>
          <w:lang w:val="en-US"/>
        </w:rPr>
        <w:instrText xml:space="preserve"> HYPERLINK "mailto:eigyo2@isumirail.co.jp"</w:instrText>
      </w:r>
      <w:r>
        <w:rPr>
          <w:rStyle w:val="Hyperlink.0"/>
          <w:rFonts w:ascii="HG丸ｺﾞｼｯｸM-PRO" w:cs="HG丸ｺﾞｼｯｸM-PRO" w:hAnsi="HG丸ｺﾞｼｯｸM-PRO" w:eastAsia="HG丸ｺﾞｼｯｸM-PRO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en-US"/>
        </w:rPr>
        <w:t>eigyo2@isumirail.co.jp</w:t>
      </w:r>
      <w:r>
        <w:rPr/>
        <w:fldChar w:fldCharType="end" w:fldLock="0"/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ja-JP" w:eastAsia="ja-JP"/>
        </w:rPr>
        <w:t>　</w:t>
      </w: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200025</wp:posOffset>
                </wp:positionV>
                <wp:extent cx="6334125" cy="1828800"/>
                <wp:effectExtent l="0" t="0" r="0" b="0"/>
                <wp:wrapNone/>
                <wp:docPr id="1073741826" name="officeArt object" descr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482"/>
                              <w:jc w:val="left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  <w:shd w:val="clear" w:color="auto" w:fill="000000"/>
                                <w:rtl w:val="0"/>
                                <w:lang w:val="ja-JP" w:eastAsia="ja-JP"/>
                              </w:rPr>
                              <w:t>　いすみ鉄道株式会社</w:t>
                            </w: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b w:val="1"/>
                                <w:bCs w:val="1"/>
                                <w:color w:val="ffffff"/>
                                <w:sz w:val="52"/>
                                <w:szCs w:val="52"/>
                                <w:u w:color="ffffff"/>
                                <w:shd w:val="clear" w:color="auto" w:fill="000000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  <w:shd w:val="clear" w:color="auto" w:fill="000000"/>
                                <w:rtl w:val="0"/>
                                <w:lang w:val="ja-JP" w:eastAsia="ja-JP"/>
                              </w:rPr>
                              <w:t>団体乗車申込書</w:t>
                            </w: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b w:val="1"/>
                                <w:bCs w:val="1"/>
                                <w:color w:val="ffffff"/>
                                <w:sz w:val="52"/>
                                <w:szCs w:val="52"/>
                                <w:u w:color="ffffff"/>
                                <w:shd w:val="clear" w:color="auto" w:fill="000000"/>
                                <w:rtl w:val="0"/>
                                <w:lang w:val="ja-JP" w:eastAsia="ja-JP"/>
                              </w:rPr>
                              <w:t>　　　　　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0pt;margin-top:15.8pt;width:498.8pt;height:14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482"/>
                        <w:jc w:val="left"/>
                      </w:pPr>
                      <w:r>
                        <w:rPr>
                          <w:rFonts w:ascii="HG丸ｺﾞｼｯｸM-PRO" w:cs="HG丸ｺﾞｼｯｸM-PRO" w:hAnsi="HG丸ｺﾞｼｯｸM-PRO" w:eastAsia="HG丸ｺﾞｼｯｸM-PRO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shd w:val="clear" w:color="auto" w:fill="000000"/>
                          <w:rtl w:val="0"/>
                          <w:lang w:val="ja-JP" w:eastAsia="ja-JP"/>
                        </w:rPr>
                        <w:t>　いすみ鉄道株式会社</w:t>
                      </w:r>
                      <w:r>
                        <w:rPr>
                          <w:rFonts w:ascii="HG丸ｺﾞｼｯｸM-PRO" w:cs="HG丸ｺﾞｼｯｸM-PRO" w:hAnsi="HG丸ｺﾞｼｯｸM-PRO" w:eastAsia="HG丸ｺﾞｼｯｸM-PRO"/>
                          <w:b w:val="1"/>
                          <w:bCs w:val="1"/>
                          <w:color w:val="ffffff"/>
                          <w:sz w:val="52"/>
                          <w:szCs w:val="52"/>
                          <w:u w:color="ffffff"/>
                          <w:shd w:val="clear" w:color="auto" w:fill="000000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ascii="HG丸ｺﾞｼｯｸM-PRO" w:cs="HG丸ｺﾞｼｯｸM-PRO" w:hAnsi="HG丸ｺﾞｼｯｸM-PRO" w:eastAsia="HG丸ｺﾞｼｯｸM-PRO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shd w:val="clear" w:color="auto" w:fill="000000"/>
                          <w:rtl w:val="0"/>
                          <w:lang w:val="ja-JP" w:eastAsia="ja-JP"/>
                        </w:rPr>
                        <w:t>団体乗車申込書</w:t>
                      </w:r>
                      <w:r>
                        <w:rPr>
                          <w:rFonts w:ascii="HG丸ｺﾞｼｯｸM-PRO" w:cs="HG丸ｺﾞｼｯｸM-PRO" w:hAnsi="HG丸ｺﾞｼｯｸM-PRO" w:eastAsia="HG丸ｺﾞｼｯｸM-PRO"/>
                          <w:b w:val="1"/>
                          <w:bCs w:val="1"/>
                          <w:color w:val="ffffff"/>
                          <w:sz w:val="52"/>
                          <w:szCs w:val="52"/>
                          <w:u w:color="ffffff"/>
                          <w:shd w:val="clear" w:color="auto" w:fill="000000"/>
                          <w:rtl w:val="0"/>
                          <w:lang w:val="ja-JP" w:eastAsia="ja-JP"/>
                        </w:rPr>
                        <w:t>　　　　　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u w:val="single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u w:val="single"/>
        </w:rPr>
      </w:pPr>
    </w:p>
    <w:tbl>
      <w:tblPr>
        <w:tblW w:w="9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28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申込日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　　　　年　　　　月　　　　日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団体名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ご担当者名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ご連絡先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住所　〒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en-US"/>
              </w:rPr>
              <w:t>TEL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（携帯）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lang w:val="en-US"/>
              </w:rPr>
              <w:br w:type="textWrapping"/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en-US"/>
              </w:rPr>
              <w:t>MAIL</w:t>
            </w:r>
          </w:p>
        </w:tc>
      </w:tr>
    </w:tbl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u w:val="single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sz w:val="24"/>
          <w:szCs w:val="24"/>
          <w:rtl w:val="0"/>
          <w:lang w:val="ja-JP" w:eastAsia="ja-JP"/>
        </w:rPr>
        <w:t>お申込内容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sz w:val="24"/>
          <w:szCs w:val="24"/>
          <w:rtl w:val="0"/>
          <w:lang w:val="ja-JP" w:eastAsia="ja-JP"/>
        </w:rPr>
        <w:t>　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該当するものに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>☑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をお願いします。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lang w:val="ja-JP" w:eastAsia="ja-JP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1135767</wp:posOffset>
            </wp:positionH>
            <wp:positionV relativeFrom="line">
              <wp:posOffset>3119001</wp:posOffset>
            </wp:positionV>
            <wp:extent cx="3900666" cy="259951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soumu9\Pictures\a12c405985d9aff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soumu9\Pictures\a12c405985d9aff9.jpg" descr="C:\Users\soumu9\Pictures\a12c405985d9aff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666" cy="2599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284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ご希望日時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200"/>
              <w:jc w:val="center"/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年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月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　日（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　曜日）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（　　：　　発　　　　　駅）～（　　：　　着　　　　駅）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乗車人数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大人（　　　　名）　小人（　　　　名）</w:t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添乗員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有               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その他（　　　　　　　　　　 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※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ja-JP" w:eastAsia="ja-JP"/>
              </w:rPr>
              <w:t>添乗員とは別にガイド、ツアーコンダクター同乗の場合はお知らせ下さい。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お支払方法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当日現金　　　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お振込　　　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その他（　　　　　　）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車 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※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任意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いすみ形車両　　　　　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国鉄型気動車（土休日のみ運行）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※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ご希望があればご記入下さい。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車椅子でのご利用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有（　　　　名）　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rtl w:val="0"/>
                <w:lang w:val="ja-JP" w:eastAsia="ja-JP"/>
              </w:rPr>
              <w:t>無</w:t>
            </w:r>
          </w:p>
        </w:tc>
      </w:tr>
    </w:tbl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sz w:val="24"/>
          <w:szCs w:val="24"/>
        </w:rPr>
      </w:pPr>
    </w:p>
    <w:p>
      <w:pPr>
        <w:pStyle w:val="Normal.0"/>
        <w:jc w:val="right"/>
        <w:rPr>
          <w:rFonts w:ascii="HG丸ｺﾞｼｯｸM-PRO" w:cs="HG丸ｺﾞｼｯｸM-PRO" w:hAnsi="HG丸ｺﾞｼｯｸM-PRO" w:eastAsia="HG丸ｺﾞｼｯｸM-PRO"/>
          <w:lang w:val="ja-JP" w:eastAsia="ja-JP"/>
        </w:rPr>
      </w:pPr>
    </w:p>
    <w:p>
      <w:pPr>
        <w:pStyle w:val="Normal.0"/>
        <w:jc w:val="right"/>
        <w:rPr>
          <w:rFonts w:ascii="HG丸ｺﾞｼｯｸM-PRO" w:cs="HG丸ｺﾞｼｯｸM-PRO" w:hAnsi="HG丸ｺﾞｼｯｸM-PRO" w:eastAsia="HG丸ｺﾞｼｯｸM-PRO"/>
          <w:lang w:val="ja-JP" w:eastAsia="ja-JP"/>
        </w:rPr>
      </w:pPr>
    </w:p>
    <w:p>
      <w:pPr>
        <w:pStyle w:val="Normal.0"/>
        <w:jc w:val="right"/>
        <w:rPr>
          <w:rFonts w:ascii="HG丸ｺﾞｼｯｸM-PRO" w:cs="HG丸ｺﾞｼｯｸM-PRO" w:hAnsi="HG丸ｺﾞｼｯｸM-PRO" w:eastAsia="HG丸ｺﾞｼｯｸM-PRO"/>
          <w:lang w:val="ja-JP" w:eastAsia="ja-JP"/>
        </w:rPr>
      </w:pPr>
    </w:p>
    <w:p>
      <w:pPr>
        <w:pStyle w:val="Normal.0"/>
        <w:jc w:val="right"/>
        <w:rPr>
          <w:rFonts w:ascii="HG丸ｺﾞｼｯｸM-PRO" w:cs="HG丸ｺﾞｼｯｸM-PRO" w:hAnsi="HG丸ｺﾞｼｯｸM-PRO" w:eastAsia="HG丸ｺﾞｼｯｸM-PRO"/>
        </w:rPr>
      </w:pPr>
    </w:p>
    <w:p>
      <w:pPr>
        <w:pStyle w:val="Normal.0"/>
        <w:jc w:val="right"/>
      </w:pPr>
      <w:r>
        <w:rPr>
          <w:rFonts w:ascii="HG丸ｺﾞｼｯｸM-PRO" w:cs="HG丸ｺﾞｼｯｸM-PRO" w:hAnsi="HG丸ｺﾞｼｯｸM-PRO" w:eastAsia="HG丸ｺﾞｼｯｸM-PRO"/>
          <w:lang w:val="ja-JP" w:eastAsia="ja-JP"/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丸ｺﾞｼｯｸM-PRO">
    <w:charset w:val="00"/>
    <w:family w:val="roman"/>
    <w:pitch w:val="default"/>
  </w:font>
  <w:font w:name="ＭＳ 明朝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>
        <wp:inline distT="0" distB="0" distL="0" distR="0">
          <wp:extent cx="6105518" cy="386684"/>
          <wp:effectExtent l="0" t="0" r="0" b="0"/>
          <wp:docPr id="1073741825" name="officeArt object" descr="C:\Users\soumu9\Pictures\r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soumu9\Pictures\rogo.png" descr="C:\Users\soumu9\Pictures\r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18" cy="386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rFonts w:ascii="HG丸ｺﾞｼｯｸM-PRO" w:cs="HG丸ｺﾞｼｯｸM-PRO" w:hAnsi="HG丸ｺﾞｼｯｸM-PRO" w:eastAsia="HG丸ｺﾞｼｯｸM-PRO"/>
      <w:sz w:val="24"/>
      <w:szCs w:val="24"/>
      <w:lang w:val="en-US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